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ageBreakBefore/>
        <w:rPr>
          <w:rFonts w:hint="eastAsia" w:ascii="仿宋_GB2312" w:hAnsi="ˎ̥" w:eastAsia="仿宋_GB2312"/>
          <w:b/>
          <w:sz w:val="24"/>
        </w:rPr>
      </w:pPr>
      <w:r>
        <w:rPr>
          <w:rFonts w:hint="eastAsia" w:ascii="宋体" w:hAnsi="宋体" w:cs="宋体"/>
          <w:b/>
          <w:kern w:val="0"/>
          <w:sz w:val="24"/>
        </w:rPr>
        <w:t>附件1：</w:t>
      </w:r>
    </w:p>
    <w:p>
      <w:pPr>
        <w:jc w:val="center"/>
        <w:rPr>
          <w:rFonts w:hint="eastAsia" w:ascii="黑体" w:hAnsi="Helvetica" w:eastAsia="黑体" w:cs="Helvetica"/>
          <w:b/>
          <w:color w:val="000000"/>
          <w:kern w:val="0"/>
          <w:sz w:val="32"/>
          <w:szCs w:val="32"/>
        </w:rPr>
      </w:pPr>
      <w:bookmarkStart w:id="0" w:name="_GoBack"/>
      <w:r>
        <w:rPr>
          <w:rFonts w:hint="eastAsia" w:ascii="黑体" w:hAnsi="Helvetica" w:eastAsia="黑体" w:cs="Helvetica"/>
          <w:b/>
          <w:color w:val="000000"/>
          <w:kern w:val="0"/>
          <w:sz w:val="32"/>
          <w:szCs w:val="32"/>
        </w:rPr>
        <w:t>高职高专教育骨干教师国家级/省级培训推荐表</w:t>
      </w:r>
    </w:p>
    <w:bookmarkEnd w:id="0"/>
    <w:tbl>
      <w:tblPr>
        <w:tblStyle w:val="5"/>
        <w:tblpPr w:leftFromText="180" w:rightFromText="180" w:vertAnchor="text" w:horzAnchor="margin" w:tblpXSpec="left" w:tblpY="310"/>
        <w:tblW w:w="86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1764"/>
        <w:gridCol w:w="1319"/>
        <w:gridCol w:w="265"/>
        <w:gridCol w:w="833"/>
        <w:gridCol w:w="265"/>
        <w:gridCol w:w="477"/>
        <w:gridCol w:w="831"/>
        <w:gridCol w:w="157"/>
        <w:gridCol w:w="209"/>
        <w:gridCol w:w="275"/>
        <w:gridCol w:w="299"/>
        <w:gridCol w:w="1007"/>
        <w:gridCol w:w="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教师姓名</w:t>
            </w:r>
          </w:p>
        </w:tc>
        <w:tc>
          <w:tcPr>
            <w:tcW w:w="15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7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4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2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技术及行政职务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职业资格证书</w:t>
            </w: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53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ascii="宋体" w:hAnsi="宋体"/>
              </w:rPr>
              <w:t>E-MAIL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联系电话</w:t>
            </w: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0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工作单位及部门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904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7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地址邮编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904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主要授课情况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课程名称①</w:t>
            </w:r>
          </w:p>
        </w:tc>
        <w:tc>
          <w:tcPr>
            <w:tcW w:w="1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学时时数</w:t>
            </w:r>
          </w:p>
        </w:tc>
        <w:tc>
          <w:tcPr>
            <w:tcW w:w="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讲授次数</w:t>
            </w:r>
          </w:p>
          <w:p>
            <w:pPr>
              <w:spacing w:line="453" w:lineRule="exact"/>
              <w:jc w:val="center"/>
              <w:rPr>
                <w:rFonts w:ascii="宋体" w:hAnsi="宋体"/>
              </w:rPr>
            </w:pPr>
          </w:p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数 数数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课程性质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（画√）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□学校重点建设课程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□专业主干课程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课程名称②</w:t>
            </w:r>
          </w:p>
        </w:tc>
        <w:tc>
          <w:tcPr>
            <w:tcW w:w="1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学时数</w:t>
            </w:r>
          </w:p>
        </w:tc>
        <w:tc>
          <w:tcPr>
            <w:tcW w:w="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讲授次数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课程性质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（画√）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□学校重点建设课程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□专业主干课程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教学研究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成    果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15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学习经历（毕业时间、学校、专业、学位等）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360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145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职业技能水平，技术服务（培训）简况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360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参加培训项目</w:t>
            </w:r>
          </w:p>
        </w:tc>
        <w:tc>
          <w:tcPr>
            <w:tcW w:w="2682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承办单位</w:t>
            </w:r>
          </w:p>
        </w:tc>
        <w:tc>
          <w:tcPr>
            <w:tcW w:w="24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ind w:right="-86" w:rightChars="-41"/>
              <w:jc w:val="center"/>
              <w:rPr>
                <w:rFonts w:ascii="宋体" w:hAnsi="宋体"/>
                <w:color w:val="00006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2682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培训时间</w:t>
            </w:r>
          </w:p>
        </w:tc>
        <w:tc>
          <w:tcPr>
            <w:tcW w:w="24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00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院（系）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推荐意见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spacing w:line="1132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签章</w:t>
            </w:r>
            <w:r>
              <w:rPr>
                <w:rFonts w:ascii="宋体" w:hAnsi="宋体"/>
              </w:rPr>
              <w:t xml:space="preserve">   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13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教务处推荐意见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（盖章）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spacing w:line="1132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签章</w:t>
            </w:r>
            <w:r>
              <w:rPr>
                <w:rFonts w:ascii="宋体" w:hAnsi="宋体"/>
              </w:rPr>
              <w:t xml:space="preserve">   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35" w:hRule="atLeas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培训期间参加职业技能鉴定情况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 xml:space="preserve">                                                       </w:t>
            </w:r>
          </w:p>
        </w:tc>
      </w:tr>
    </w:tbl>
    <w:p>
      <w:pPr>
        <w:rPr>
          <w:rFonts w:hint="eastAsia" w:ascii="宋体" w:hAnsi="宋体"/>
          <w:sz w:val="28"/>
          <w:szCs w:val="28"/>
        </w:rPr>
      </w:pPr>
    </w:p>
    <w:p>
      <w:pPr>
        <w:pageBreakBefore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附件2：</w:t>
      </w:r>
    </w:p>
    <w:p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“（广东）Android技术及项目开发</w:t>
      </w:r>
      <w:r>
        <w:rPr>
          <w:rFonts w:ascii="宋体" w:hAnsi="宋体"/>
          <w:b/>
          <w:sz w:val="28"/>
          <w:szCs w:val="28"/>
        </w:rPr>
        <w:t>企业顶岗</w:t>
      </w:r>
      <w:r>
        <w:rPr>
          <w:rFonts w:hint="eastAsia" w:ascii="宋体" w:hAnsi="宋体"/>
          <w:b/>
          <w:sz w:val="28"/>
          <w:szCs w:val="28"/>
        </w:rPr>
        <w:t>培训班”报名回执表</w:t>
      </w:r>
    </w:p>
    <w:tbl>
      <w:tblPr>
        <w:tblStyle w:val="5"/>
        <w:tblW w:w="852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769"/>
        <w:gridCol w:w="769"/>
        <w:gridCol w:w="769"/>
        <w:gridCol w:w="769"/>
        <w:gridCol w:w="769"/>
        <w:gridCol w:w="769"/>
        <w:gridCol w:w="769"/>
        <w:gridCol w:w="769"/>
        <w:gridCol w:w="840"/>
        <w:gridCol w:w="769"/>
        <w:gridCol w:w="76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5" w:hRule="atLeast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所在学校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学历/学位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职称/职务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840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2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</w:rPr>
              <w:t>E-mail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761" w:type="dxa"/>
            <w:tcBorders>
              <w:top w:val="single" w:color="000000" w:sz="4" w:space="0"/>
              <w:left w:val="nil"/>
              <w:bottom w:val="single" w:color="auto" w:sz="8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是否住宿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00" w:hRule="atLeast"/>
        </w:trPr>
        <w:tc>
          <w:tcPr>
            <w:tcW w:w="769" w:type="dxa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color="auto" w:sz="8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00" w:hRule="atLeast"/>
        </w:trPr>
        <w:tc>
          <w:tcPr>
            <w:tcW w:w="769" w:type="dxa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color="auto" w:sz="8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00" w:hRule="atLeast"/>
        </w:trPr>
        <w:tc>
          <w:tcPr>
            <w:tcW w:w="769" w:type="dxa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color="auto" w:sz="8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5" w:hRule="atLeast"/>
        </w:trPr>
        <w:tc>
          <w:tcPr>
            <w:tcW w:w="769" w:type="dxa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u w:val="single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u w:val="singl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single" w:color="auto" w:sz="8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00" w:hRule="atLeast"/>
        </w:trPr>
        <w:tc>
          <w:tcPr>
            <w:tcW w:w="7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auto" w:sz="8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2"/>
              </w:rPr>
            </w:pPr>
            <w:r>
              <w:rPr>
                <w:rFonts w:ascii="Arial" w:hAnsi="Arial" w:cs="Arial"/>
                <w:color w:val="000000"/>
                <w:kern w:val="0"/>
                <w:sz w:val="22"/>
              </w:rPr>
              <w:t>　</w:t>
            </w:r>
          </w:p>
        </w:tc>
      </w:tr>
    </w:tbl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pageBreakBefore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交通指南</w:t>
      </w:r>
      <w:r>
        <w:rPr>
          <w:rFonts w:hint="eastAsia" w:ascii="宋体" w:hAnsi="宋体"/>
          <w:sz w:val="28"/>
          <w:szCs w:val="28"/>
        </w:rPr>
        <w:t>：</w:t>
      </w:r>
    </w:p>
    <w:p>
      <w:pPr>
        <w:rPr>
          <w:rFonts w:hint="eastAsia" w:ascii="Arial" w:hAnsi="Arial" w:cs="Arial"/>
          <w:b/>
          <w:color w:val="0000FF"/>
          <w:sz w:val="24"/>
        </w:rPr>
      </w:pPr>
      <w:r>
        <w:rPr>
          <w:rFonts w:hint="eastAsia" w:ascii="Verdana" w:hAnsi="Verdana"/>
          <w:color w:val="000000"/>
          <w:sz w:val="18"/>
          <w:szCs w:val="18"/>
        </w:rPr>
        <w:t>公司</w:t>
      </w:r>
      <w:r>
        <w:rPr>
          <w:rFonts w:ascii="Verdana" w:hAnsi="Verdana"/>
          <w:color w:val="000000"/>
          <w:sz w:val="18"/>
          <w:szCs w:val="18"/>
        </w:rPr>
        <w:t>位于广州市</w:t>
      </w:r>
      <w:r>
        <w:rPr>
          <w:rFonts w:hint="eastAsia" w:ascii="Verdana" w:hAnsi="Verdana"/>
          <w:color w:val="000000"/>
          <w:sz w:val="18"/>
          <w:szCs w:val="18"/>
        </w:rPr>
        <w:t>萝岗</w:t>
      </w:r>
      <w:r>
        <w:rPr>
          <w:rFonts w:ascii="Verdana" w:hAnsi="Verdana"/>
          <w:color w:val="000000"/>
          <w:sz w:val="18"/>
          <w:szCs w:val="18"/>
        </w:rPr>
        <w:t>区</w:t>
      </w:r>
      <w:r>
        <w:rPr>
          <w:rFonts w:hint="eastAsia" w:ascii="Verdana" w:hAnsi="Verdana"/>
          <w:color w:val="000000"/>
          <w:sz w:val="18"/>
          <w:szCs w:val="18"/>
        </w:rPr>
        <w:t>科学城光谱西路69号TCL文化产业园4层，</w:t>
      </w:r>
      <w:r>
        <w:rPr>
          <w:rFonts w:ascii="Verdana" w:hAnsi="Verdana"/>
          <w:color w:val="000000"/>
          <w:sz w:val="18"/>
          <w:szCs w:val="18"/>
        </w:rPr>
        <w:t>乘车路线可登录坐车网</w:t>
      </w:r>
      <w:r>
        <w:rPr>
          <w:rFonts w:ascii="Verdana" w:hAnsi="Verdana"/>
          <w:color w:val="000000"/>
          <w:sz w:val="18"/>
          <w:szCs w:val="18"/>
        </w:rPr>
        <w:fldChar w:fldCharType="begin"/>
      </w:r>
      <w:r>
        <w:rPr>
          <w:rStyle w:val="3"/>
          <w:rFonts w:ascii="Verdana" w:hAnsi="Verdana"/>
          <w:color w:val="000000"/>
        </w:rPr>
        <w:instrText xml:space="preserve"> HYPERLINK "http://www.zuoche.com" </w:instrText>
      </w:r>
      <w:r>
        <w:rPr>
          <w:rFonts w:ascii="Verdana" w:hAnsi="Verdana"/>
          <w:color w:val="000000"/>
          <w:sz w:val="18"/>
          <w:szCs w:val="18"/>
        </w:rPr>
        <w:fldChar w:fldCharType="separate"/>
      </w:r>
      <w:r>
        <w:rPr>
          <w:rStyle w:val="4"/>
          <w:rFonts w:ascii="Verdana" w:hAnsi="Verdana"/>
          <w:b/>
          <w:bCs/>
        </w:rPr>
        <w:t>www.zuoche.com</w:t>
      </w:r>
      <w:r>
        <w:rPr>
          <w:rFonts w:ascii="Verdana" w:hAnsi="Verdana"/>
          <w:color w:val="000000"/>
          <w:sz w:val="18"/>
          <w:szCs w:val="18"/>
        </w:rPr>
        <w:fldChar w:fldCharType="end"/>
      </w:r>
      <w:r>
        <w:rPr>
          <w:rFonts w:ascii="Verdana" w:hAnsi="Verdana"/>
          <w:color w:val="000000"/>
          <w:sz w:val="18"/>
          <w:szCs w:val="18"/>
        </w:rPr>
        <w:t>进行查询，目的地设置为“</w:t>
      </w:r>
      <w:r>
        <w:rPr>
          <w:rFonts w:hint="eastAsia" w:ascii="Verdana" w:hAnsi="Verdana"/>
          <w:color w:val="000000"/>
          <w:sz w:val="18"/>
          <w:szCs w:val="18"/>
        </w:rPr>
        <w:t>科学城管委会</w:t>
      </w:r>
      <w:r>
        <w:rPr>
          <w:rFonts w:ascii="Verdana" w:hAnsi="Verdana"/>
          <w:color w:val="000000"/>
          <w:sz w:val="18"/>
          <w:szCs w:val="18"/>
        </w:rPr>
        <w:t>”</w:t>
      </w:r>
      <w:r>
        <w:rPr>
          <w:rFonts w:hint="eastAsia" w:ascii="Verdana" w:hAnsi="Verdana"/>
          <w:color w:val="000000"/>
          <w:sz w:val="18"/>
          <w:szCs w:val="18"/>
        </w:rPr>
        <w:t>，公司位于的广东软件科学园区离科学城管委会站约50米</w:t>
      </w:r>
      <w:r>
        <w:rPr>
          <w:rFonts w:ascii="Verdana" w:hAnsi="Verdana"/>
          <w:color w:val="000000"/>
          <w:sz w:val="18"/>
          <w:szCs w:val="18"/>
        </w:rPr>
        <w:t>。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Style w:val="4"/>
          <w:rFonts w:hint="eastAsia" w:ascii="Verdana" w:hAnsi="Verdana"/>
          <w:b/>
          <w:bCs/>
        </w:rPr>
        <w:t>附乘车指南：</w:t>
      </w:r>
    </w:p>
    <w:p>
      <w:pPr>
        <w:ind w:left="1054" w:hanging="1054" w:hangingChars="500"/>
        <w:rPr>
          <w:rFonts w:hint="eastAsia" w:ascii="Arial" w:hAnsi="Arial" w:cs="Arial"/>
          <w:b/>
          <w:szCs w:val="21"/>
        </w:rPr>
      </w:pPr>
      <w:r>
        <w:rPr>
          <w:rFonts w:hint="eastAsia" w:ascii="Arial" w:hAnsi="宋体" w:cs="Arial"/>
          <w:b/>
          <w:szCs w:val="21"/>
        </w:rPr>
        <w:t xml:space="preserve">    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1、广州火车站— 科学城光谱西路69号TCL文化产业园4层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①从广州火车站乘坐地铁5号线到车陂南，在车陂公交场总站乘坐574到科学城管委会站下车即可；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②从广州火车站乘坐B2至BRT东圃镇站，在此BRT转乘B4A/B22至科学城管委会站即可。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2、广州火车东站—科学城科学城光谱西路69号TCL文化产业园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①从广州火车东站总站乘坐508快线至科学城管委会站下车即可。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3、广州白云机场—科学城科学城光谱西路69号TCL文化产业园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①从机场南路乘坐地铁3号线北延段至广东火车东站总站，再参照东站—科学城光谱西路69号TCL文化产业园线路。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②从机场南路乘坐地铁3号线北延段至体育西，再参照天河城—科学城光谱西路69号TCL文化产业园线路。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4、广州南站—科学城光谱西路69号TCL文化产业园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①从广州南站乘坐地铁2号线至昌岗站，换乘地铁8号线至万胜围站，换成地铁4号线至黄村站，出地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铁站后换乘K1至科学城光谱西路69号TCL文化产业园。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5、天河城—科学城光谱西路69号TCL文化产业园</w:t>
      </w:r>
    </w:p>
    <w:p>
      <w:pPr>
        <w:rPr>
          <w:rFonts w:hint="eastAsia" w:ascii="Verdana" w:hAnsi="Verdana"/>
          <w:color w:val="000000"/>
          <w:sz w:val="18"/>
          <w:szCs w:val="18"/>
        </w:rPr>
      </w:pPr>
      <w:r>
        <w:rPr>
          <w:rFonts w:hint="eastAsia" w:ascii="Verdana" w:hAnsi="Verdana"/>
          <w:color w:val="000000"/>
          <w:sz w:val="18"/>
          <w:szCs w:val="18"/>
        </w:rPr>
        <w:t>①从天河城（天河体育中心）转乘B4A  BRT至科学城管委会站即可。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auto"/>
    <w:pitch w:val="default"/>
    <w:sig w:usb0="A00002EF" w:usb1="4000207B" w:usb2="00000000" w:usb3="00000000" w:csb0="0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Helvetica">
    <w:altName w:val="Arial"/>
    <w:panose1 w:val="020B0604020202020204"/>
    <w:charset w:val="00"/>
    <w:family w:val="auto"/>
    <w:pitch w:val="default"/>
    <w:sig w:usb0="20002A87" w:usb1="80000000" w:usb2="00000008" w:usb3="00000000" w:csb0="000001FF" w:csb1="0000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2B38BB"/>
    <w:rsid w:val="002B38BB"/>
    <w:rsid w:val="00C0402B"/>
    <w:rsid w:val="1A9E72B8"/>
    <w:rsid w:val="7B992D13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character" w:styleId="3">
    <w:name w:val="Strong"/>
    <w:qFormat/>
    <w:uiPriority w:val="0"/>
    <w:rPr>
      <w:b/>
      <w:bCs/>
    </w:rPr>
  </w:style>
  <w:style w:type="character" w:styleId="4">
    <w:name w:val="Hyperlink"/>
    <w:uiPriority w:val="0"/>
    <w:rPr>
      <w:color w:val="0000FF"/>
      <w:sz w:val="18"/>
      <w:szCs w:val="18"/>
      <w:u w:val="none"/>
    </w:rPr>
  </w:style>
  <w:style w:type="paragraph" w:customStyle="1" w:styleId="6">
    <w:name w:val="Char"/>
    <w:basedOn w:val="1"/>
    <w:uiPriority w:val="0"/>
    <w:pPr>
      <w:widowControl/>
      <w:spacing w:after="160" w:line="240" w:lineRule="exact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</Pages>
  <Words>196</Words>
  <Characters>1120</Characters>
  <Lines>9</Lines>
  <Paragraphs>2</Paragraphs>
  <ScaleCrop>false</ScaleCrop>
  <LinksUpToDate>false</LinksUpToDate>
  <CharactersWithSpaces>0</CharactersWithSpaces>
  <Application>WPS Office_9.1.0.5108_{F1E327BC-269C-435d-A152-05C5408002CA}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2015-05-12T03:31:00Z</dcterms:created>
  <dc:creator>User</dc:creator>
  <cp:lastModifiedBy>Administrator</cp:lastModifiedBy>
  <dcterms:modified xsi:type="dcterms:W3CDTF">2015-06-27T01:31:23Z</dcterms:modified>
  <dc:title>附件1：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2052-9.1.0.5108</vt:lpwstr>
  </property>
</Properties>
</file>